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39" w:firstLineChars="122"/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浏览器配置说明</w:t>
      </w:r>
    </w:p>
    <w:p>
      <w:pPr>
        <w:ind w:firstLine="539" w:firstLineChars="122"/>
        <w:jc w:val="center"/>
        <w:rPr>
          <w:rFonts w:hint="eastAsia"/>
          <w:b/>
          <w:bCs/>
          <w:sz w:val="44"/>
          <w:szCs w:val="44"/>
          <w:lang w:eastAsia="zh-CN"/>
        </w:rPr>
      </w:pPr>
      <w:bookmarkStart w:id="0" w:name="_GoBack"/>
      <w:bookmarkEnd w:id="0"/>
    </w:p>
    <w:p>
      <w:pPr>
        <w:ind w:firstLine="292" w:firstLineChars="122"/>
        <w:rPr>
          <w:rFonts w:hint="eastAsia"/>
          <w:sz w:val="28"/>
        </w:rPr>
      </w:pPr>
      <w:r>
        <w:rPr>
          <w:rFonts w:hint="eastAsia"/>
        </w:rPr>
        <w:t>1、开始—程序—Internet Explore（IE），或从桌面上直接运行Internet Explore。</w:t>
      </w:r>
    </w:p>
    <w:p>
      <w:pPr>
        <w:ind w:firstLine="292" w:firstLineChars="122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4791075" cy="3590925"/>
            <wp:effectExtent l="0" t="0" r="9525" b="9525"/>
            <wp:docPr id="3" name="图片 1" descr="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未命名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92" w:firstLineChars="122"/>
        <w:rPr>
          <w:rFonts w:hint="eastAsia"/>
        </w:rPr>
      </w:pPr>
      <w:r>
        <w:rPr>
          <w:rFonts w:hint="eastAsia"/>
        </w:rPr>
        <w:t>首次使用时，可能需要对IE的属性进行如下设定：</w:t>
      </w:r>
    </w:p>
    <w:p>
      <w:pPr>
        <w:ind w:firstLine="292" w:firstLineChars="122"/>
        <w:rPr>
          <w:rFonts w:hint="eastAsia"/>
        </w:rPr>
      </w:pPr>
      <w:r>
        <w:rPr>
          <w:rFonts w:hint="eastAsia"/>
        </w:rPr>
        <w:t>工具—Internet选项，如下图：</w:t>
      </w:r>
    </w:p>
    <w:p>
      <w:pPr>
        <w:ind w:firstLine="292" w:firstLineChars="122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4791075" cy="3590925"/>
            <wp:effectExtent l="0" t="0" r="9525" b="9525"/>
            <wp:docPr id="1" name="图片 2" descr="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未命名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92" w:firstLineChars="122"/>
        <w:rPr>
          <w:rFonts w:hint="eastAsia"/>
        </w:rPr>
      </w:pPr>
      <w:r>
        <w:rPr>
          <w:rFonts w:hint="eastAsia"/>
        </w:rPr>
        <w:t>常规—Internet临时文件—设置中，选择每次访问此页时检查。</w:t>
      </w:r>
    </w:p>
    <w:p>
      <w:pPr>
        <w:ind w:firstLine="292" w:firstLineChars="122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4791075" cy="3590925"/>
            <wp:effectExtent l="0" t="0" r="9525" b="9525"/>
            <wp:docPr id="2" name="图片 3" descr="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未命名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92" w:firstLineChars="122"/>
        <w:rPr>
          <w:rFonts w:hint="eastAsia"/>
        </w:rPr>
      </w:pPr>
      <w:r>
        <w:rPr>
          <w:rFonts w:hint="eastAsia"/>
        </w:rPr>
        <w:t>安全—Internet和本地Intranet—都选择自定义级别—将有关ActiveX控件项选为启用，用户验证、登录项选为匿名登录。</w:t>
      </w:r>
    </w:p>
    <w:p>
      <w:pPr>
        <w:ind w:firstLine="292" w:firstLineChars="122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4791075" cy="3590925"/>
            <wp:effectExtent l="0" t="0" r="9525" b="9525"/>
            <wp:docPr id="4" name="图片 4" descr="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未命名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92" w:firstLineChars="122"/>
        <w:rPr>
          <w:rFonts w:hint="eastAsia"/>
        </w:rPr>
      </w:pPr>
      <w:r>
        <w:rPr>
          <w:rFonts w:hint="eastAsia"/>
        </w:rPr>
        <w:t>以上属性，在再次登录系统时，无需重复设置。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3ZWVjMmZhNjE4MGY1Y2NlMWYwZmYwYTYxY2NhMzQifQ=="/>
  </w:docVars>
  <w:rsids>
    <w:rsidRoot w:val="62445BD5"/>
    <w:rsid w:val="6244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2022-08-25T07:09:00Z</dcterms:created>
  <dc:creator>叶帆</dc:creator>
  <cp:lastModifiedBy>叶帆</cp:lastModifiedBy>
  <dcterms:modified xsi:type="dcterms:W3CDTF">2022-08-25T07:10:43Z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5E00BAA3B2134D6687B57224C08AEF4D</vt:lpwstr>
  </property>
</Properties>
</file>